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9" w:rsidRDefault="006824B9" w:rsidP="006824B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</w:p>
    <w:p w:rsidR="006824B9" w:rsidRDefault="006824B9" w:rsidP="006824B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Všeobecne záväzné nariadenie obce Lontov č. </w:t>
      </w:r>
      <w:r>
        <w:rPr>
          <w:rFonts w:ascii="Arial" w:hAnsi="Arial" w:cs="Arial"/>
          <w:bCs w:val="0"/>
          <w:sz w:val="20"/>
          <w:szCs w:val="20"/>
          <w:lang w:val="sk-SK"/>
        </w:rPr>
        <w:t>2</w:t>
      </w:r>
      <w:r>
        <w:rPr>
          <w:rFonts w:ascii="Arial" w:hAnsi="Arial" w:cs="Arial"/>
          <w:bCs w:val="0"/>
          <w:sz w:val="20"/>
          <w:szCs w:val="20"/>
        </w:rPr>
        <w:t>/201</w:t>
      </w:r>
      <w:r>
        <w:rPr>
          <w:rFonts w:ascii="Arial" w:hAnsi="Arial" w:cs="Arial"/>
          <w:bCs w:val="0"/>
          <w:sz w:val="20"/>
          <w:szCs w:val="20"/>
          <w:lang w:val="sk-SK"/>
        </w:rPr>
        <w:t>5</w:t>
      </w:r>
    </w:p>
    <w:p w:rsidR="006824B9" w:rsidRDefault="006824B9" w:rsidP="006824B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Cs w:val="0"/>
          <w:sz w:val="20"/>
          <w:szCs w:val="20"/>
        </w:rPr>
        <w:t>o </w:t>
      </w:r>
      <w:r>
        <w:rPr>
          <w:rFonts w:ascii="Arial" w:hAnsi="Arial" w:cs="Arial"/>
          <w:bCs w:val="0"/>
          <w:sz w:val="20"/>
          <w:szCs w:val="20"/>
          <w:lang w:val="sk-SK"/>
        </w:rPr>
        <w:t xml:space="preserve">miestnej dani z nehnuteľností, o miestnej dani za psa a miestnom poplatku </w:t>
      </w:r>
      <w:r>
        <w:rPr>
          <w:rFonts w:ascii="Arial" w:hAnsi="Arial" w:cs="Arial"/>
          <w:sz w:val="20"/>
          <w:szCs w:val="20"/>
        </w:rPr>
        <w:t>za komunálne odpady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</w:rPr>
        <w:t>a drobné stavebné odpady</w:t>
      </w:r>
    </w:p>
    <w:p w:rsidR="006824B9" w:rsidRDefault="006824B9" w:rsidP="006824B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Lontov, Obecné zastupiteľstvo v Lontove v zmysle § 4 ods. 3 písm. c) ,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 w:cs="Arial"/>
            <w:sz w:val="20"/>
            <w:szCs w:val="20"/>
          </w:rPr>
          <w:t>6 a</w:t>
        </w:r>
      </w:smartTag>
      <w:r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 ustanoveniami § 4 a súvisiacich ustanovení a § 98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6824B9" w:rsidRDefault="006824B9" w:rsidP="006824B9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všeobecne záväzného nariadenia Obce Lontov.</w:t>
      </w:r>
    </w:p>
    <w:p w:rsidR="006824B9" w:rsidRDefault="006824B9" w:rsidP="006824B9">
      <w:pPr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1.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MISTNA DAŇ Z NEHNUTEĽNOSTÍ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I.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Všeobecné ustanovenia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Základné náležitosti o miestnej dani za nehnuteľnosti sú ustanovené v § 4 a </w:t>
      </w:r>
      <w:proofErr w:type="spellStart"/>
      <w:r>
        <w:rPr>
          <w:rFonts w:ascii="Arial" w:hAnsi="Arial" w:cs="Arial"/>
          <w:sz w:val="20"/>
          <w:szCs w:val="20"/>
        </w:rPr>
        <w:t>nasl</w:t>
      </w:r>
      <w:proofErr w:type="spellEnd"/>
      <w:r>
        <w:rPr>
          <w:rFonts w:ascii="Arial" w:hAnsi="Arial" w:cs="Arial"/>
          <w:sz w:val="20"/>
          <w:szCs w:val="20"/>
        </w:rPr>
        <w:t xml:space="preserve">.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6824B9" w:rsidRDefault="006824B9" w:rsidP="006824B9">
      <w:pPr>
        <w:pStyle w:val="Zkladntext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Obec Lontov ako správca dane (ďalej len „správca dane“) zavádza s účinnosťou od </w:t>
      </w:r>
      <w:r>
        <w:rPr>
          <w:rFonts w:ascii="Arial" w:hAnsi="Arial" w:cs="Arial"/>
          <w:bCs/>
          <w:i/>
          <w:sz w:val="20"/>
          <w:szCs w:val="20"/>
        </w:rPr>
        <w:t>1.1.2014</w:t>
      </w:r>
      <w:r>
        <w:rPr>
          <w:rFonts w:ascii="Arial" w:hAnsi="Arial" w:cs="Arial"/>
          <w:bCs/>
          <w:sz w:val="20"/>
          <w:szCs w:val="20"/>
        </w:rPr>
        <w:t xml:space="preserve"> miestnu daň z nehnuteľností.</w:t>
      </w:r>
    </w:p>
    <w:p w:rsidR="006824B9" w:rsidRDefault="006824B9" w:rsidP="006824B9">
      <w:pPr>
        <w:pStyle w:val="Zkladntext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 nehnuteľností v zmysle príslušných ustanovení zákona č. 582/2004 </w:t>
      </w:r>
      <w:proofErr w:type="spellStart"/>
      <w:r>
        <w:rPr>
          <w:rFonts w:ascii="Arial" w:hAnsi="Arial" w:cs="Arial"/>
          <w:bCs/>
          <w:sz w:val="20"/>
          <w:szCs w:val="20"/>
        </w:rPr>
        <w:t>Z.z</w:t>
      </w:r>
      <w:proofErr w:type="spellEnd"/>
      <w:r>
        <w:rPr>
          <w:rFonts w:ascii="Arial" w:hAnsi="Arial" w:cs="Arial"/>
          <w:bCs/>
          <w:sz w:val="20"/>
          <w:szCs w:val="20"/>
        </w:rPr>
        <w:t>..</w:t>
      </w:r>
    </w:p>
    <w:p w:rsidR="006824B9" w:rsidRDefault="006824B9" w:rsidP="006824B9">
      <w:pPr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úpravy VZN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 nehnuteľností, ktorá </w:t>
      </w:r>
      <w:r>
        <w:rPr>
          <w:rFonts w:ascii="Arial" w:hAnsi="Arial" w:cs="Arial"/>
          <w:sz w:val="20"/>
          <w:szCs w:val="20"/>
        </w:rPr>
        <w:t>zahŕňa:</w:t>
      </w:r>
    </w:p>
    <w:p w:rsidR="006824B9" w:rsidRDefault="006824B9" w:rsidP="006824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 pozemkov,</w:t>
      </w:r>
    </w:p>
    <w:p w:rsidR="006824B9" w:rsidRDefault="006824B9" w:rsidP="006824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zo stavieb,</w:t>
      </w:r>
    </w:p>
    <w:p w:rsidR="006824B9" w:rsidRDefault="006824B9" w:rsidP="006824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 bytov a z nebytových priestorov v bytovom dome (ďalej len „daň z bytov“).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II.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 pozemkov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Hodnoty pozemkov</w:t>
      </w:r>
    </w:p>
    <w:p w:rsidR="006824B9" w:rsidRDefault="006824B9" w:rsidP="006824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Správca dane ustanovuje na území obce Lontov hodnotu pozemku, ktorou sa pri výpočte základu dane z pozemkov násobí výmera pozemku v m2 za </w:t>
      </w:r>
    </w:p>
    <w:p w:rsidR="006824B9" w:rsidRDefault="006824B9" w:rsidP="006824B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0,06 € / m2</w:t>
      </w:r>
      <w:r>
        <w:rPr>
          <w:rFonts w:ascii="Arial" w:hAnsi="Arial" w:cs="Arial"/>
          <w:sz w:val="20"/>
          <w:szCs w:val="20"/>
        </w:rPr>
        <w:t xml:space="preserve"> – lesné pozemky, na ktorých sú hospodárske lesy.</w:t>
      </w:r>
    </w:p>
    <w:p w:rsidR="006824B9" w:rsidRDefault="006824B9" w:rsidP="006824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6824B9" w:rsidRDefault="006824B9" w:rsidP="006824B9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určuje pre pozemky na území obce Lontov,  ročnú sadzbu dane z pozemkov nasledovne:</w:t>
      </w:r>
    </w:p>
    <w:p w:rsidR="006824B9" w:rsidRDefault="006824B9" w:rsidP="006824B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orná pôda, chmeľnice, vinice, ovocné sady, trvalé trávnaté porasty  </w:t>
      </w:r>
      <w:r>
        <w:rPr>
          <w:rFonts w:ascii="Arial" w:hAnsi="Arial" w:cs="Arial"/>
          <w:b/>
          <w:sz w:val="20"/>
          <w:szCs w:val="20"/>
        </w:rPr>
        <w:t xml:space="preserve">0,65 </w:t>
      </w:r>
      <w:r>
        <w:rPr>
          <w:rFonts w:ascii="Arial" w:hAnsi="Arial" w:cs="Arial"/>
          <w:sz w:val="20"/>
          <w:szCs w:val="20"/>
        </w:rPr>
        <w:t>%,</w:t>
      </w:r>
    </w:p>
    <w:p w:rsidR="006824B9" w:rsidRDefault="006824B9" w:rsidP="006824B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záhrady </w:t>
      </w:r>
      <w:r>
        <w:rPr>
          <w:rFonts w:ascii="Arial" w:hAnsi="Arial" w:cs="Arial"/>
          <w:b/>
          <w:sz w:val="20"/>
          <w:szCs w:val="20"/>
        </w:rPr>
        <w:t xml:space="preserve">0,30 </w:t>
      </w:r>
      <w:r>
        <w:rPr>
          <w:rFonts w:ascii="Arial" w:hAnsi="Arial" w:cs="Arial"/>
          <w:sz w:val="20"/>
          <w:szCs w:val="20"/>
        </w:rPr>
        <w:t>%,</w:t>
      </w:r>
    </w:p>
    <w:p w:rsidR="006824B9" w:rsidRDefault="006824B9" w:rsidP="006824B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zastavané plochy a nádvoria, ostatné plochy </w:t>
      </w:r>
      <w:r>
        <w:rPr>
          <w:rFonts w:ascii="Arial" w:hAnsi="Arial" w:cs="Arial"/>
          <w:b/>
          <w:sz w:val="20"/>
          <w:szCs w:val="20"/>
        </w:rPr>
        <w:t xml:space="preserve">0,35 </w:t>
      </w:r>
      <w:r>
        <w:rPr>
          <w:rFonts w:ascii="Arial" w:hAnsi="Arial" w:cs="Arial"/>
          <w:sz w:val="20"/>
          <w:szCs w:val="20"/>
        </w:rPr>
        <w:t>%,</w:t>
      </w:r>
    </w:p>
    <w:p w:rsidR="006824B9" w:rsidRDefault="006824B9" w:rsidP="006824B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lesné pozemky, na ktorých sú hospodárske lesy, rybníky s chovom rýb a ostatné hospodársky </w:t>
      </w:r>
      <w:r>
        <w:rPr>
          <w:rFonts w:ascii="Arial" w:hAnsi="Arial" w:cs="Arial"/>
          <w:sz w:val="20"/>
          <w:szCs w:val="20"/>
        </w:rPr>
        <w:lastRenderedPageBreak/>
        <w:t xml:space="preserve">využívané vodné plochy </w:t>
      </w:r>
      <w:r>
        <w:rPr>
          <w:rFonts w:ascii="Arial" w:hAnsi="Arial" w:cs="Arial"/>
          <w:b/>
          <w:sz w:val="20"/>
          <w:szCs w:val="20"/>
        </w:rPr>
        <w:t xml:space="preserve">0,35 </w:t>
      </w:r>
      <w:r>
        <w:rPr>
          <w:rFonts w:ascii="Arial" w:hAnsi="Arial" w:cs="Arial"/>
          <w:sz w:val="20"/>
          <w:szCs w:val="20"/>
        </w:rPr>
        <w:t>%,</w:t>
      </w:r>
    </w:p>
    <w:p w:rsidR="006824B9" w:rsidRDefault="006824B9" w:rsidP="006824B9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pozemky </w:t>
      </w:r>
      <w:r>
        <w:rPr>
          <w:rFonts w:ascii="Arial" w:hAnsi="Arial" w:cs="Arial"/>
          <w:b/>
          <w:sz w:val="20"/>
          <w:szCs w:val="20"/>
        </w:rPr>
        <w:t xml:space="preserve">0,35 </w:t>
      </w:r>
      <w:r>
        <w:rPr>
          <w:rFonts w:ascii="Arial" w:hAnsi="Arial" w:cs="Arial"/>
          <w:sz w:val="20"/>
          <w:szCs w:val="20"/>
        </w:rPr>
        <w:t>%.</w:t>
      </w:r>
    </w:p>
    <w:p w:rsidR="006824B9" w:rsidRDefault="006824B9" w:rsidP="006824B9">
      <w:pPr>
        <w:jc w:val="center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III.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zo stavieb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6824B9" w:rsidRDefault="006824B9" w:rsidP="006824B9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určuje ročnú sadzbu dane zo stavieb za každý aj začatý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zastavanej plochy nasledovne:</w:t>
      </w:r>
    </w:p>
    <w:p w:rsidR="006824B9" w:rsidRDefault="006824B9" w:rsidP="006824B9">
      <w:pPr>
        <w:pStyle w:val="Odsekzoznamu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0,05 €</w:t>
      </w:r>
      <w:r>
        <w:rPr>
          <w:rFonts w:ascii="Arial" w:hAnsi="Arial" w:cs="Arial"/>
          <w:sz w:val="20"/>
          <w:szCs w:val="20"/>
        </w:rPr>
        <w:t xml:space="preserve"> za stavby na bývanie  a drobné stavby, ktoré majú doplnkovú funkciu pre hlavnú stavbu,</w:t>
      </w:r>
    </w:p>
    <w:p w:rsidR="006824B9" w:rsidRDefault="006824B9" w:rsidP="006824B9">
      <w:pPr>
        <w:pStyle w:val="Odsekzoznamu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0,18 € </w:t>
      </w:r>
      <w:r>
        <w:rPr>
          <w:rFonts w:ascii="Arial" w:hAnsi="Arial" w:cs="Arial"/>
          <w:sz w:val="20"/>
          <w:szCs w:val="20"/>
        </w:rPr>
        <w:t>za stavby na pôdohospodársku produkciu, skleníky, stavby pre vodné hospodárstvo, stavby využívané na skladovanie vlastnej pôdohospodárskej produkcie vrátane stavieb na vlastnú administratívu,</w:t>
      </w:r>
    </w:p>
    <w:p w:rsidR="006824B9" w:rsidRDefault="006824B9" w:rsidP="006824B9">
      <w:pPr>
        <w:pStyle w:val="Odsekzoznamu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0,10 €</w:t>
      </w:r>
      <w:r>
        <w:rPr>
          <w:rFonts w:ascii="Arial" w:hAnsi="Arial" w:cs="Arial"/>
          <w:sz w:val="20"/>
          <w:szCs w:val="20"/>
        </w:rPr>
        <w:t xml:space="preserve"> za stavby rekreačných a záhradkárskych chát a domčekov na individuálnu rekreáciu,</w:t>
      </w:r>
    </w:p>
    <w:p w:rsidR="006824B9" w:rsidRDefault="006824B9" w:rsidP="006824B9">
      <w:pPr>
        <w:pStyle w:val="Odsekzoznamu"/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0,15 €</w:t>
      </w:r>
      <w:r>
        <w:rPr>
          <w:rFonts w:ascii="Arial" w:hAnsi="Arial" w:cs="Arial"/>
          <w:sz w:val="20"/>
          <w:szCs w:val="20"/>
        </w:rPr>
        <w:t xml:space="preserve"> za samostatne stojace garáže a samostatné stavby hromadných garáží a stavby určené alebo používané na tieto účely postavené mimo bytových domov,</w:t>
      </w:r>
    </w:p>
    <w:p w:rsidR="006824B9" w:rsidRDefault="006824B9" w:rsidP="006824B9">
      <w:pPr>
        <w:pStyle w:val="Odsekzoznamu"/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0,18 €</w:t>
      </w:r>
      <w:r>
        <w:rPr>
          <w:rFonts w:ascii="Arial" w:hAnsi="Arial" w:cs="Arial"/>
          <w:sz w:val="20"/>
          <w:szCs w:val="20"/>
        </w:rPr>
        <w:t xml:space="preserve"> za priemyselné stavby, stavby slúžiace energetike, stavby slúžiace stavebníctvu, stavby využívané na skladovanie vlastnej produkcie vrátane stavieb na vlastnú administratívu,</w:t>
      </w:r>
    </w:p>
    <w:p w:rsidR="006824B9" w:rsidRDefault="006824B9" w:rsidP="006824B9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0,36 €</w:t>
      </w:r>
      <w:r>
        <w:rPr>
          <w:rFonts w:ascii="Arial" w:hAnsi="Arial" w:cs="Arial"/>
          <w:sz w:val="20"/>
          <w:szCs w:val="20"/>
        </w:rPr>
        <w:t xml:space="preserve"> za stavby na ostatné podnikanie a na zárobkovú činnosť, skladovanie a administratívu súvisiacu s ostatným podnikaním a zárobkovou činnosťou,</w:t>
      </w:r>
    </w:p>
    <w:p w:rsidR="006824B9" w:rsidRDefault="006824B9" w:rsidP="006824B9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0,10 €</w:t>
      </w:r>
      <w:r>
        <w:rPr>
          <w:rFonts w:ascii="Arial" w:hAnsi="Arial" w:cs="Arial"/>
          <w:sz w:val="20"/>
          <w:szCs w:val="20"/>
        </w:rPr>
        <w:t xml:space="preserve"> za ostatné stavby neuvedené v písmenách a) až f).</w:t>
      </w:r>
    </w:p>
    <w:p w:rsidR="006824B9" w:rsidRDefault="006824B9" w:rsidP="006824B9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Správca dane určuje pri viacpodlažných stavbách pre všetky druhy stavieb príplatok za podlažie </w:t>
      </w:r>
      <w:r>
        <w:rPr>
          <w:rFonts w:ascii="Arial" w:hAnsi="Arial" w:cs="Arial"/>
          <w:b/>
          <w:sz w:val="20"/>
          <w:szCs w:val="20"/>
        </w:rPr>
        <w:t>0,05 €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IV.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 bytov</w:t>
      </w:r>
    </w:p>
    <w:p w:rsidR="006824B9" w:rsidRDefault="006824B9" w:rsidP="006824B9">
      <w:pPr>
        <w:jc w:val="center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určuje ročnú sadzbu dane z bytov a nebytových priestorov za každý aj začatý m2 podlahovej plochy nasledovne:</w:t>
      </w:r>
    </w:p>
    <w:p w:rsidR="006824B9" w:rsidRDefault="006824B9" w:rsidP="006824B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0,05 €</w:t>
      </w:r>
      <w:r>
        <w:rPr>
          <w:rFonts w:ascii="Arial" w:hAnsi="Arial" w:cs="Arial"/>
          <w:sz w:val="20"/>
          <w:szCs w:val="20"/>
        </w:rPr>
        <w:t xml:space="preserve"> – byty v bytových domoch</w:t>
      </w:r>
    </w:p>
    <w:p w:rsidR="006824B9" w:rsidRDefault="006824B9" w:rsidP="006824B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0,05 €</w:t>
      </w:r>
      <w:r>
        <w:rPr>
          <w:rFonts w:ascii="Arial" w:hAnsi="Arial" w:cs="Arial"/>
          <w:sz w:val="20"/>
          <w:szCs w:val="20"/>
        </w:rPr>
        <w:t xml:space="preserve"> – nebytové priestory, ktoré neslúžia na podnikateľské účely.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Časť V.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Spoločné, zrušovacie a záverečné ustanovenia</w:t>
      </w:r>
    </w:p>
    <w:p w:rsidR="006824B9" w:rsidRDefault="006824B9" w:rsidP="006824B9">
      <w:pPr>
        <w:jc w:val="center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Oslobodenie od dane a zníženie dane z nehnuteľností</w:t>
      </w:r>
    </w:p>
    <w:p w:rsidR="006824B9" w:rsidRDefault="006824B9" w:rsidP="006824B9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od dane z pozemkov oslobodzuje:</w:t>
      </w:r>
    </w:p>
    <w:p w:rsidR="006824B9" w:rsidRDefault="006824B9" w:rsidP="006824B9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pozemky, na ktorých sú cintoríny, kolumbáriá, urnové háje a rozptylové lúky</w:t>
      </w:r>
    </w:p>
    <w:p w:rsidR="006824B9" w:rsidRDefault="006824B9" w:rsidP="006824B9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verejne prístupných parkov, priestorov a športovísk</w:t>
      </w:r>
    </w:p>
    <w:p w:rsidR="006824B9" w:rsidRDefault="006824B9" w:rsidP="006824B9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užívané školami a školskými zariadeniami</w:t>
      </w:r>
    </w:p>
    <w:p w:rsidR="006824B9" w:rsidRDefault="006824B9" w:rsidP="006824B9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funkčne spojené so stavbami slúžiacimi verejnej doprave</w:t>
      </w:r>
    </w:p>
    <w:p w:rsidR="006824B9" w:rsidRDefault="006824B9" w:rsidP="006824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6824B9" w:rsidRDefault="006824B9" w:rsidP="006824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Suma dane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ktorú správca dane nevyrubí </w:t>
      </w:r>
    </w:p>
    <w:p w:rsidR="006824B9" w:rsidRDefault="006824B9" w:rsidP="006824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Obec Lontov ako správca dane z nehnuteľností ustanovuje, že daň v úhrne najviac do </w:t>
      </w:r>
      <w:r>
        <w:rPr>
          <w:b/>
        </w:rPr>
        <w:t>1,- €</w:t>
      </w:r>
      <w:r>
        <w:t xml:space="preserve"> nebude vyrubovať.</w:t>
      </w: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2.</w:t>
      </w:r>
    </w:p>
    <w:p w:rsidR="006824B9" w:rsidRDefault="006824B9" w:rsidP="006824B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MIESTNA DAŇ ZA PSA</w:t>
      </w:r>
    </w:p>
    <w:p w:rsidR="006824B9" w:rsidRDefault="006824B9" w:rsidP="006824B9">
      <w:pPr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Základné náležitosti o miestnej dani za psa sú ustanovené v § 22 až 29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6824B9" w:rsidRDefault="006824B9" w:rsidP="006824B9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Lontov ako správca dane (ďalej len „správca dane“) týmto VZN zavádza s účinnosťou od 1. 1. 2014 miestnu daň za psa.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úpravy VZN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psa podľa splnomocňovacieho ustanovenia </w:t>
      </w:r>
      <w:r>
        <w:rPr>
          <w:rFonts w:ascii="Arial" w:hAnsi="Arial" w:cs="Arial"/>
          <w:sz w:val="20"/>
          <w:szCs w:val="20"/>
        </w:rPr>
        <w:t>§ 29</w:t>
      </w:r>
      <w:r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>
        <w:rPr>
          <w:rFonts w:ascii="Arial" w:hAnsi="Arial" w:cs="Arial"/>
          <w:bCs/>
          <w:sz w:val="20"/>
          <w:szCs w:val="20"/>
        </w:rPr>
        <w:t>Z.z</w:t>
      </w:r>
      <w:proofErr w:type="spellEnd"/>
      <w:r>
        <w:rPr>
          <w:rFonts w:ascii="Arial" w:hAnsi="Arial" w:cs="Arial"/>
          <w:bCs/>
          <w:sz w:val="20"/>
          <w:szCs w:val="20"/>
        </w:rPr>
        <w:t>. správcom dane.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6824B9" w:rsidRDefault="006824B9" w:rsidP="006824B9">
      <w:pPr>
        <w:pStyle w:val="Zkladntext"/>
        <w:numPr>
          <w:ilvl w:val="0"/>
          <w:numId w:val="1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Správca dane určuje sadzbu dane za jedného psa a kalendárny rok vo výške </w:t>
      </w:r>
      <w:r>
        <w:rPr>
          <w:rFonts w:ascii="Arial" w:hAnsi="Arial" w:cs="Arial"/>
          <w:b/>
          <w:sz w:val="20"/>
          <w:szCs w:val="20"/>
        </w:rPr>
        <w:t>2,- €.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Oslobodenie od dane</w:t>
      </w:r>
    </w:p>
    <w:p w:rsidR="006824B9" w:rsidRDefault="006824B9" w:rsidP="006824B9">
      <w:pPr>
        <w:pStyle w:val="Odsekzoznamu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ustanovuje oslobodenie od dane za psa v celom rozsahu u daňovníkov – fyzických osôb v prípade ak daňovníkom je nevidomá osoba</w:t>
      </w:r>
    </w:p>
    <w:p w:rsidR="006824B9" w:rsidRDefault="006824B9" w:rsidP="006824B9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Odsekzoznamu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daňovník podľa ods. 1/ vlastní alebo drží viac psov, je od dane oslobodený iba za jedného psa. Uvedené neplatí v prípade psa (psov) so špeciálnym výcvikom, ktorého vlastní alebo používa občan s ťažkým zdravotným postihnutím.</w:t>
      </w:r>
    </w:p>
    <w:p w:rsidR="006824B9" w:rsidRDefault="006824B9" w:rsidP="006824B9">
      <w:pPr>
        <w:pStyle w:val="Odsekzoznamu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Oslobodenie od dane zanikne okamžite ak pominie a zanikne dôvod, pre ktorý sa uplatnilo a povolilo oslobodenie.</w:t>
      </w:r>
    </w:p>
    <w:p w:rsidR="006824B9" w:rsidRDefault="006824B9" w:rsidP="006824B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3.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MIESTNY POPLATOK ZA KOMUNÁLNE ODPADY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 DROBNÉ STAVEBNÉ ODPADY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Základné náležitosti o miestnom poplatku za komunálne odpady a drobné stavebné odpady sú ustanovené v § 77 až 83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6824B9" w:rsidRDefault="006824B9" w:rsidP="006824B9">
      <w:pPr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:rsidR="006824B9" w:rsidRDefault="006824B9" w:rsidP="006824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6824B9" w:rsidRDefault="006824B9" w:rsidP="006824B9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Lontov týmto VZN ukladá s účinnosťou od 1. 1. 201</w:t>
      </w:r>
      <w:r>
        <w:rPr>
          <w:rFonts w:ascii="Arial" w:hAnsi="Arial" w:cs="Arial"/>
          <w:bCs/>
          <w:sz w:val="20"/>
          <w:szCs w:val="20"/>
          <w:lang w:val="sk-SK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miestny poplatok </w:t>
      </w:r>
      <w:r>
        <w:rPr>
          <w:rFonts w:ascii="Arial" w:hAnsi="Arial" w:cs="Arial"/>
          <w:sz w:val="20"/>
          <w:szCs w:val="20"/>
        </w:rPr>
        <w:t>za komunálne odpady a drobné stavebné odpady.</w:t>
      </w:r>
    </w:p>
    <w:p w:rsidR="006824B9" w:rsidRDefault="006824B9" w:rsidP="006824B9">
      <w:pPr>
        <w:rPr>
          <w:rFonts w:ascii="Arial" w:hAnsi="Arial" w:cs="Arial"/>
          <w:b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17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úpravy VZN</w:t>
      </w:r>
    </w:p>
    <w:p w:rsidR="006824B9" w:rsidRDefault="006824B9" w:rsidP="006824B9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miestneho poplatku za </w:t>
      </w:r>
      <w:r>
        <w:rPr>
          <w:rFonts w:ascii="Arial" w:hAnsi="Arial" w:cs="Arial"/>
          <w:sz w:val="20"/>
          <w:szCs w:val="20"/>
        </w:rPr>
        <w:t>komunálne odpady a drobné stavebné odpady</w:t>
      </w:r>
      <w:r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>
        <w:rPr>
          <w:rFonts w:ascii="Arial" w:hAnsi="Arial" w:cs="Arial"/>
          <w:sz w:val="20"/>
          <w:szCs w:val="20"/>
        </w:rPr>
        <w:t>§ 83</w:t>
      </w:r>
      <w:r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>
        <w:rPr>
          <w:rFonts w:ascii="Arial" w:hAnsi="Arial" w:cs="Arial"/>
          <w:bCs/>
          <w:sz w:val="20"/>
          <w:szCs w:val="20"/>
        </w:rPr>
        <w:t>Z.z</w:t>
      </w:r>
      <w:proofErr w:type="spellEnd"/>
      <w:r>
        <w:rPr>
          <w:rFonts w:ascii="Arial" w:hAnsi="Arial" w:cs="Arial"/>
          <w:bCs/>
          <w:sz w:val="20"/>
          <w:szCs w:val="20"/>
        </w:rPr>
        <w:t>..</w:t>
      </w:r>
    </w:p>
    <w:p w:rsidR="006824B9" w:rsidRDefault="006824B9" w:rsidP="006824B9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všeobecne záväzné nariadenie upravuje:</w:t>
      </w:r>
    </w:p>
    <w:p w:rsidR="006824B9" w:rsidRDefault="006824B9" w:rsidP="006824B9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6824B9" w:rsidRDefault="006824B9" w:rsidP="006824B9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určenie spôsobu vyrubenia a platenia poplatku</w:t>
      </w:r>
    </w:p>
    <w:p w:rsidR="006824B9" w:rsidRDefault="006824B9" w:rsidP="006824B9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6824B9" w:rsidRDefault="006824B9" w:rsidP="006824B9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6824B9" w:rsidRDefault="006824B9" w:rsidP="006824B9">
      <w:pPr>
        <w:rPr>
          <w:rFonts w:ascii="Arial" w:hAnsi="Arial" w:cs="Arial"/>
          <w:bCs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Sadzby poplatku</w:t>
      </w:r>
    </w:p>
    <w:p w:rsidR="006824B9" w:rsidRDefault="006824B9" w:rsidP="006824B9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Lontov stanovuje sadzbu poplatku </w:t>
      </w:r>
      <w:r>
        <w:rPr>
          <w:rFonts w:ascii="Arial" w:hAnsi="Arial" w:cs="Arial"/>
          <w:b/>
          <w:sz w:val="20"/>
          <w:szCs w:val="20"/>
        </w:rPr>
        <w:t xml:space="preserve">0,0411 € </w:t>
      </w:r>
      <w:r>
        <w:rPr>
          <w:rFonts w:ascii="Arial" w:hAnsi="Arial" w:cs="Arial"/>
          <w:sz w:val="20"/>
          <w:szCs w:val="20"/>
        </w:rPr>
        <w:t xml:space="preserve">za osobu a kalendárny deň,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15,- €</w:t>
      </w:r>
      <w:r>
        <w:rPr>
          <w:rFonts w:ascii="Arial" w:hAnsi="Arial" w:cs="Arial"/>
          <w:sz w:val="20"/>
          <w:szCs w:val="20"/>
        </w:rPr>
        <w:t xml:space="preserve"> na kalendárny rok. </w:t>
      </w:r>
    </w:p>
    <w:p w:rsidR="00F20FE6" w:rsidRPr="00F20FE6" w:rsidRDefault="00F20FE6" w:rsidP="00F20FE6">
      <w:pPr>
        <w:pStyle w:val="Odsekzoznamu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0FE6">
        <w:rPr>
          <w:rFonts w:cs="Calibri"/>
          <w:color w:val="000000"/>
        </w:rPr>
        <w:lastRenderedPageBreak/>
        <w:t>Obec Lontov stanovuje sadzbu p</w:t>
      </w:r>
      <w:bookmarkStart w:id="0" w:name="_GoBack"/>
      <w:bookmarkEnd w:id="0"/>
      <w:r w:rsidRPr="00F20FE6">
        <w:rPr>
          <w:rFonts w:cs="Calibri"/>
          <w:color w:val="000000"/>
        </w:rPr>
        <w:t>oplatku za kilogram drobného stavebného odpadu bez obsahu škodlivín vo výške 0,015 €.</w:t>
      </w:r>
    </w:p>
    <w:p w:rsidR="00B550DD" w:rsidRDefault="00B550DD" w:rsidP="0034275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</w:p>
    <w:p w:rsidR="006824B9" w:rsidRDefault="006824B9" w:rsidP="00F20F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19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6824B9" w:rsidRDefault="006824B9" w:rsidP="006824B9">
      <w:pPr>
        <w:numPr>
          <w:ilvl w:val="2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v zmysle § 81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vyrubuje poplatok </w:t>
      </w:r>
      <w:r w:rsidR="00342757">
        <w:rPr>
          <w:rFonts w:ascii="Arial" w:hAnsi="Arial" w:cs="Arial"/>
          <w:sz w:val="20"/>
          <w:szCs w:val="20"/>
        </w:rPr>
        <w:t>za komunálne odpady ro</w:t>
      </w:r>
      <w:r>
        <w:rPr>
          <w:rFonts w:ascii="Arial" w:hAnsi="Arial" w:cs="Arial"/>
          <w:sz w:val="20"/>
          <w:szCs w:val="20"/>
        </w:rPr>
        <w:t>zhodnutím - platobným výmerom na celé zdaňovacie obdobie. Vyrubený poplatok je splatný do 15 dní odo dňa nadobudnutia právoplatnosti rozhodnutia.</w:t>
      </w:r>
    </w:p>
    <w:p w:rsidR="006824B9" w:rsidRDefault="006824B9" w:rsidP="006824B9">
      <w:pPr>
        <w:numPr>
          <w:ilvl w:val="2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môže určiť platenie poplatku v splátkach, pričom splátky poplatku sú splatné v lehotách určených obcou v rozhodnutí, ktorým sa vyrubuje poplatok.</w:t>
      </w:r>
    </w:p>
    <w:p w:rsidR="006824B9" w:rsidRDefault="006824B9" w:rsidP="006824B9">
      <w:pPr>
        <w:numPr>
          <w:ilvl w:val="2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Poplatok od poplatníka v ustanovenej výške pre obec vyberá a za vybraný poplatok ručí</w:t>
      </w:r>
    </w:p>
    <w:p w:rsidR="006824B9" w:rsidRDefault="006824B9" w:rsidP="006824B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vlastník nehnuteľnosti; ak je nehnuteľnosť v spoluvlastníctve viacerých spoluvlastníkov alebo ak ide o bytový dom, poplatok vyberá a za vybraný poplatok ručí zástupca alebo správca určený spoluvlastníkmi, ak s výberom poplatku zástupca alebo správca súhlasí,</w:t>
      </w:r>
    </w:p>
    <w:p w:rsidR="0018291A" w:rsidRDefault="006824B9" w:rsidP="0018291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správca, ak je vlastníkom nehnuteľnosti štát, vyšší územný celok alebo obec (ďalej len „platiteľ“).  Platiteľ a poplatník sa môžu písomne dohodnúť, že poplatok obci odvedie priamo poplatník; za odvedenie poplatku ručí platiteľ.</w:t>
      </w:r>
    </w:p>
    <w:p w:rsidR="0018291A" w:rsidRDefault="0018291A" w:rsidP="0018291A">
      <w:pPr>
        <w:numPr>
          <w:ilvl w:val="2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Poplatok za drobný stavebný odpad zaplatí poplatník obci do 10 dní odo dňa odovzdania drobného stavebného odpadu, v hotovosti v pokladni obce alebo prevodom na účet obce. Pi odovzdaní drobného stavebného odpadu si poplatník prevezme vážny lístok s jeho identifikačnými údajmi (meno, priezvisko, adresa trvalého alebo prechodného pobytu, číslo OP) s údajom o hmotnosti odovzdaného drobného stavebného odpadu, ktoré bude podkladom pre zaplatenie poplatku.</w:t>
      </w:r>
    </w:p>
    <w:p w:rsidR="00342757" w:rsidRDefault="00342757" w:rsidP="00342757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342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20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Vrátenie poplatku</w:t>
      </w:r>
    </w:p>
    <w:p w:rsidR="006824B9" w:rsidRDefault="006824B9" w:rsidP="006824B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6824B9" w:rsidRDefault="006824B9" w:rsidP="006824B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6824B9" w:rsidRDefault="006824B9" w:rsidP="006824B9">
      <w:pPr>
        <w:pStyle w:val="Odsekzoznamu1"/>
        <w:numPr>
          <w:ilvl w:val="0"/>
          <w:numId w:val="1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poplatník nesmie byť dlžníkom obce</w:t>
      </w:r>
    </w:p>
    <w:p w:rsidR="006824B9" w:rsidRDefault="006824B9" w:rsidP="006824B9">
      <w:pPr>
        <w:pStyle w:val="Odsekzoznamu1"/>
        <w:numPr>
          <w:ilvl w:val="0"/>
          <w:numId w:val="1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 zaniknúť dôvod spoplatnenia (napr.: zrušenie trvalého resp. prechodného pobytu, zánik práva užívania nehnuteľností a pod.)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21</w:t>
      </w:r>
    </w:p>
    <w:p w:rsidR="0018291A" w:rsidRDefault="0018291A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 na zbernú nádobu na zmesový komunálny odpad</w:t>
      </w:r>
    </w:p>
    <w:p w:rsidR="0018291A" w:rsidRDefault="0018291A" w:rsidP="001829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zbernú nádobu na zmesový komunálny odpad znáša pôvodný pôvodca odpadu. </w:t>
      </w:r>
      <w:r w:rsidR="000935F1">
        <w:rPr>
          <w:rFonts w:ascii="Arial" w:hAnsi="Arial" w:cs="Arial"/>
          <w:sz w:val="20"/>
          <w:szCs w:val="20"/>
        </w:rPr>
        <w:t>Pôvodný</w:t>
      </w:r>
      <w:r>
        <w:rPr>
          <w:rFonts w:ascii="Arial" w:hAnsi="Arial" w:cs="Arial"/>
          <w:sz w:val="20"/>
          <w:szCs w:val="20"/>
        </w:rPr>
        <w:t xml:space="preserve"> pôvodca odpadu pri prevzatí zbernej nádoby na zmesový komunálny odpad uhradí v hotovosti do pokladne obce len sumu, ktorá je vo výške skutočne vynaložených nákladov na 1 ks zbernej nádoby, ktoré obec vynaložila pri jej obstaraní </w:t>
      </w:r>
    </w:p>
    <w:p w:rsidR="0018291A" w:rsidRPr="0018291A" w:rsidRDefault="0018291A" w:rsidP="0018291A">
      <w:pPr>
        <w:jc w:val="both"/>
        <w:rPr>
          <w:rFonts w:ascii="Arial" w:hAnsi="Arial" w:cs="Arial"/>
          <w:sz w:val="20"/>
          <w:szCs w:val="20"/>
        </w:rPr>
      </w:pPr>
    </w:p>
    <w:p w:rsidR="0018291A" w:rsidRDefault="0018291A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22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Zníženie poplatku</w:t>
      </w:r>
    </w:p>
    <w:p w:rsidR="006824B9" w:rsidRDefault="006824B9" w:rsidP="006824B9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na základe písomnej žiadosti poplatok zníži podľa najnižšej sadzby za obdobie, za ktoré poplatník správcovi dane preukáže na základe podkladov, že viac ako 90 dní v zdaňovacom období sa nezdržiava alebo sa nezdržiaval na území obce Lontov.</w:t>
      </w:r>
    </w:p>
    <w:p w:rsidR="006824B9" w:rsidRDefault="006824B9" w:rsidP="006824B9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Podkladmi pre zníženie poplatku sú hodnoverné doklady, z ktorých jednoznačne vyplýva počet dní pobytu poplatníka mimo obce Lontov, a to :</w:t>
      </w:r>
    </w:p>
    <w:p w:rsidR="006824B9" w:rsidRDefault="006824B9" w:rsidP="006824B9">
      <w:pPr>
        <w:pStyle w:val="Zkladntext2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potvrdenie študentského </w:t>
      </w:r>
      <w:r>
        <w:rPr>
          <w:rFonts w:ascii="Arial" w:hAnsi="Arial" w:cs="Arial"/>
          <w:bCs/>
          <w:sz w:val="20"/>
          <w:szCs w:val="20"/>
        </w:rPr>
        <w:t>domova alebo internátu o ubytovaní,</w:t>
      </w:r>
    </w:p>
    <w:p w:rsidR="006824B9" w:rsidRDefault="006824B9" w:rsidP="006824B9">
      <w:pPr>
        <w:pStyle w:val="Zkladntext2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 práci vykonávanej mimo územia obce alebo SR potvrdenie zamestnávateľa o zamestnaní spolu s potvrdením alebo dokladom o ubytovaní.</w:t>
      </w:r>
    </w:p>
    <w:p w:rsidR="006824B9" w:rsidRDefault="006824B9" w:rsidP="006824B9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6824B9" w:rsidRDefault="006824B9" w:rsidP="006824B9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6824B9" w:rsidRDefault="006824B9" w:rsidP="006824B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18291A">
        <w:rPr>
          <w:rFonts w:ascii="Arial" w:hAnsi="Arial" w:cs="Arial"/>
          <w:b/>
          <w:sz w:val="20"/>
          <w:szCs w:val="20"/>
        </w:rPr>
        <w:t>3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Odpustenie poplatku</w:t>
      </w:r>
    </w:p>
    <w:p w:rsidR="006824B9" w:rsidRDefault="006824B9" w:rsidP="006824B9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na základe písomnej žiadosti poplatok odpustí za obdobie, za ktoré poplatník správcovi dane preukáže na základe podkladov, že viac ako 90 dní v zdaňovacom období sa nezdržiava alebo sa nezdržiaval na území obce Lontov.</w:t>
      </w:r>
    </w:p>
    <w:p w:rsidR="006824B9" w:rsidRDefault="006824B9" w:rsidP="006824B9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Podkladmi pre odpustenie poplatku sú hodnoverné doklady, z ktorých jednoznačne vyplýva počet dní pobytu poplatníka mimo obce Lontov, a to :</w:t>
      </w:r>
    </w:p>
    <w:p w:rsidR="006824B9" w:rsidRDefault="006824B9" w:rsidP="006824B9">
      <w:pPr>
        <w:numPr>
          <w:ilvl w:val="0"/>
          <w:numId w:val="2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nápravno-výchovného zariadenia o výkone väzby alebo trestu,</w:t>
      </w:r>
    </w:p>
    <w:p w:rsidR="006824B9" w:rsidRDefault="006824B9" w:rsidP="006824B9">
      <w:pPr>
        <w:numPr>
          <w:ilvl w:val="0"/>
          <w:numId w:val="2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zariadenia poskytujúceho služby zdravotnej starostlivosti pobytovou formou,</w:t>
      </w:r>
    </w:p>
    <w:p w:rsidR="006824B9" w:rsidRDefault="006824B9" w:rsidP="006824B9">
      <w:pPr>
        <w:numPr>
          <w:ilvl w:val="0"/>
          <w:numId w:val="22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zariadenia poskytujúceho sociálne služby pobytovou formou.</w:t>
      </w:r>
    </w:p>
    <w:p w:rsidR="006824B9" w:rsidRDefault="006824B9" w:rsidP="006824B9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6824B9" w:rsidRDefault="006824B9" w:rsidP="006824B9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si v zdaňovacom období poplatník neuplatní nárok na odpustenie poplatku do 31.12. príslušného kalendárneho roka podaním žiadosti a v tejto lehote nepredloží príslušné doklady podľa ods. 2/, nárok na odpustenie poplatku za toto obdobie zaniká.</w:t>
      </w:r>
    </w:p>
    <w:p w:rsidR="006824B9" w:rsidRDefault="006824B9" w:rsidP="006824B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18291A">
        <w:rPr>
          <w:rFonts w:ascii="Arial" w:hAnsi="Arial" w:cs="Arial"/>
          <w:b/>
          <w:sz w:val="20"/>
          <w:szCs w:val="20"/>
        </w:rPr>
        <w:t>4</w:t>
      </w:r>
    </w:p>
    <w:p w:rsidR="006824B9" w:rsidRDefault="006824B9" w:rsidP="006824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Postup obce proti tvrdosti zákona</w:t>
      </w:r>
    </w:p>
    <w:p w:rsidR="006824B9" w:rsidRDefault="006824B9" w:rsidP="006824B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môže na základe žiadosti poplatníka na zmiernenie alebo odstránenie tvrdosti zákona vyrubený poplatok znížiť alebo odpustiť rozhodnutím.</w:t>
      </w:r>
    </w:p>
    <w:p w:rsidR="006824B9" w:rsidRDefault="006824B9" w:rsidP="006824B9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2</w:t>
      </w:r>
      <w:r w:rsidR="0018291A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6824B9" w:rsidRDefault="006824B9" w:rsidP="006824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Lontov č. </w:t>
      </w:r>
      <w:r w:rsidR="0018291A">
        <w:rPr>
          <w:rFonts w:ascii="Arial" w:hAnsi="Arial" w:cs="Arial"/>
          <w:color w:val="auto"/>
          <w:sz w:val="20"/>
          <w:szCs w:val="20"/>
        </w:rPr>
        <w:t>3/2013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2</w:t>
      </w:r>
      <w:r w:rsidR="000935F1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:rsidR="006824B9" w:rsidRDefault="006824B9" w:rsidP="006824B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zastupiteľstvo v Lontove sa uznieslo na vydaní tohto VZN na svojom zasadnutí dňa 1</w:t>
      </w:r>
      <w:r w:rsidR="0018291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12. 201</w:t>
      </w:r>
      <w:r w:rsidR="000935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uznesením č. 7</w:t>
      </w:r>
      <w:r w:rsidR="000935F1">
        <w:rPr>
          <w:rFonts w:ascii="Arial" w:hAnsi="Arial" w:cs="Arial"/>
          <w:sz w:val="20"/>
          <w:szCs w:val="20"/>
        </w:rPr>
        <w:t>/V</w:t>
      </w:r>
      <w:r>
        <w:rPr>
          <w:rFonts w:ascii="Arial" w:hAnsi="Arial" w:cs="Arial"/>
          <w:sz w:val="20"/>
          <w:szCs w:val="20"/>
        </w:rPr>
        <w:t xml:space="preserve"> a toto VZN nadobúda účinnosť dňom 1. januára 201</w:t>
      </w:r>
      <w:r w:rsidR="000935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jc w:val="both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Starosta obce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/>
          <w:sz w:val="20"/>
          <w:szCs w:val="20"/>
        </w:rPr>
        <w:t xml:space="preserve">Mgr. Štefan Kuczman </w:t>
      </w: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1543050" cy="657225"/>
            <wp:effectExtent l="0" t="0" r="0" b="9525"/>
            <wp:docPr id="1" name="Obrázo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b/>
          <w:i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6824B9" w:rsidRDefault="006824B9" w:rsidP="006824B9">
      <w:pPr>
        <w:pStyle w:val="Zkladntext"/>
        <w:rPr>
          <w:rFonts w:ascii="Arial" w:hAnsi="Arial" w:cs="Arial"/>
          <w:sz w:val="20"/>
          <w:szCs w:val="20"/>
        </w:rPr>
      </w:pPr>
    </w:p>
    <w:p w:rsidR="00932BD5" w:rsidRDefault="00932BD5"/>
    <w:sectPr w:rsidR="0093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E52DB"/>
    <w:multiLevelType w:val="hybridMultilevel"/>
    <w:tmpl w:val="A6988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D175C"/>
    <w:multiLevelType w:val="hybridMultilevel"/>
    <w:tmpl w:val="BB38D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81BF7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C0337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51286"/>
    <w:multiLevelType w:val="multilevel"/>
    <w:tmpl w:val="D83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B9"/>
    <w:rsid w:val="00016B38"/>
    <w:rsid w:val="000935F1"/>
    <w:rsid w:val="00097EAB"/>
    <w:rsid w:val="0018291A"/>
    <w:rsid w:val="00342757"/>
    <w:rsid w:val="006824B9"/>
    <w:rsid w:val="00932BD5"/>
    <w:rsid w:val="009E217D"/>
    <w:rsid w:val="00B550DD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0151-A777-4F0D-813D-B13D091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824B9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6824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6824B9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6824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824B9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682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y"/>
    <w:link w:val="Zkladntext3Char"/>
    <w:semiHidden/>
    <w:unhideWhenUsed/>
    <w:rsid w:val="006824B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6824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ekzoznamu">
    <w:name w:val="List Paragraph"/>
    <w:basedOn w:val="Normlny"/>
    <w:qFormat/>
    <w:rsid w:val="00682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682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824B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F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84DC-37E9-4F03-9779-18AB182F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KUCZMAN Štefan</cp:lastModifiedBy>
  <cp:revision>8</cp:revision>
  <cp:lastPrinted>2015-12-10T14:04:00Z</cp:lastPrinted>
  <dcterms:created xsi:type="dcterms:W3CDTF">2015-12-05T08:58:00Z</dcterms:created>
  <dcterms:modified xsi:type="dcterms:W3CDTF">2015-12-10T14:08:00Z</dcterms:modified>
</cp:coreProperties>
</file>